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0" w:rsidRPr="00286EF0" w:rsidRDefault="00286EF0" w:rsidP="00286EF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80" w:right="160" w:hanging="3226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  <w:bookmarkStart w:id="0" w:name="page1"/>
      <w:bookmarkEnd w:id="0"/>
      <w:r w:rsidRPr="00286EF0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Санаторий «Им</w:t>
      </w:r>
      <w:proofErr w:type="gramStart"/>
      <w:r w:rsidRPr="00286EF0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.К</w:t>
      </w:r>
      <w:proofErr w:type="gramEnd"/>
      <w:r w:rsidRPr="00286EF0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ирова»</w:t>
      </w:r>
    </w:p>
    <w:p w:rsidR="00286EF0" w:rsidRDefault="00286EF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80" w:right="160" w:hanging="32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80" w:right="160" w:hanging="3226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Санаторно-курортная программа по оказанию высокопрофессиональной помощи по лечению аутизма ДЕТЕЙ.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6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4"/>
          <w:szCs w:val="24"/>
          <w:lang w:val="ru-RU"/>
        </w:rPr>
        <w:t>После прохождения первичного осмотра Вам будет назначен индивидуальный курс лечения, который может включать в себя диагностику и лечение.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9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4"/>
          <w:szCs w:val="24"/>
          <w:lang w:val="ru-RU"/>
        </w:rPr>
        <w:t>Цель программы: коррекция когнитивных, эмоциональных и поведенческих расстройств.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320"/>
        <w:gridCol w:w="1480"/>
        <w:gridCol w:w="160"/>
        <w:gridCol w:w="220"/>
        <w:gridCol w:w="1340"/>
      </w:tblGrid>
      <w:tr w:rsidR="00FD4862">
        <w:trPr>
          <w:trHeight w:val="261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3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FD4862">
        <w:trPr>
          <w:trHeight w:val="276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1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дней</w:t>
            </w:r>
            <w:proofErr w:type="spellEnd"/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педиатра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D4862">
        <w:trPr>
          <w:trHeight w:val="268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FD4862">
        <w:trPr>
          <w:trHeight w:val="268"/>
        </w:trPr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4862">
        <w:trPr>
          <w:trHeight w:val="25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FD4862">
        <w:trPr>
          <w:trHeight w:val="276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FD4862">
        <w:trPr>
          <w:trHeight w:val="281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реабилитации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аутотренинг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8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Идеомоторная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1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81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аюрведа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68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успокоительный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FD4862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Кислородный коктейль на основе сиропа солодки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</w:tbl>
    <w:p w:rsidR="00FD4862" w:rsidRPr="00286EF0" w:rsidRDefault="0014391D">
      <w:pPr>
        <w:widowControl w:val="0"/>
        <w:autoSpaceDE w:val="0"/>
        <w:autoSpaceDN w:val="0"/>
        <w:adjustRightInd w:val="0"/>
        <w:spacing w:after="0" w:line="234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Возможны</w:t>
      </w:r>
      <w:proofErr w:type="gramEnd"/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диагностика и лечение за дополнительную плату:</w:t>
      </w:r>
    </w:p>
    <w:p w:rsidR="00FD4862" w:rsidRPr="00286EF0" w:rsidRDefault="0014391D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4"/>
          <w:szCs w:val="24"/>
          <w:lang w:val="ru-RU"/>
        </w:rPr>
        <w:t xml:space="preserve">Широкий выбор иммунологических и биохимических исследований </w:t>
      </w:r>
    </w:p>
    <w:p w:rsidR="00FD4862" w:rsidRDefault="0014391D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Стоматологическая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помощь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FD4862" w:rsidRDefault="0014391D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инсуфляции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14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ОЖИДАЕМЫЙ РЕЗУЛЬТАТ</w:t>
      </w:r>
      <w:r w:rsidRPr="00286EF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6EF0">
        <w:rPr>
          <w:rFonts w:ascii="Times New Roman" w:hAnsi="Times New Roman" w:cs="Times New Roman"/>
          <w:sz w:val="24"/>
          <w:szCs w:val="24"/>
          <w:lang w:val="ru-RU"/>
        </w:rPr>
        <w:t>улучшение социальной адаптации,</w:t>
      </w: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6EF0">
        <w:rPr>
          <w:rFonts w:ascii="Times New Roman" w:hAnsi="Times New Roman" w:cs="Times New Roman"/>
          <w:sz w:val="24"/>
          <w:szCs w:val="24"/>
          <w:lang w:val="ru-RU"/>
        </w:rPr>
        <w:t>уменьшение</w:t>
      </w: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6EF0">
        <w:rPr>
          <w:rFonts w:ascii="Times New Roman" w:hAnsi="Times New Roman" w:cs="Times New Roman"/>
          <w:sz w:val="24"/>
          <w:szCs w:val="24"/>
          <w:lang w:val="ru-RU"/>
        </w:rPr>
        <w:t>стереотипных движений, выравнивание аффективной сферы.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Примечания.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lang w:val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</w:t>
      </w:r>
      <w:r w:rsidRPr="00286EF0">
        <w:rPr>
          <w:rFonts w:ascii="Times New Roman" w:hAnsi="Times New Roman" w:cs="Times New Roman"/>
          <w:lang w:val="ru-RU"/>
        </w:rPr>
        <w:lastRenderedPageBreak/>
        <w:t xml:space="preserve">и фазы заболевания, сопутствующих заболеваний, противопоказаний. Оказание неотложной помощи на </w:t>
      </w:r>
      <w:proofErr w:type="spellStart"/>
      <w:r w:rsidRPr="00286EF0">
        <w:rPr>
          <w:rFonts w:ascii="Times New Roman" w:hAnsi="Times New Roman" w:cs="Times New Roman"/>
          <w:lang w:val="ru-RU"/>
        </w:rPr>
        <w:t>догоспитальном</w:t>
      </w:r>
      <w:proofErr w:type="spellEnd"/>
      <w:r w:rsidRPr="00286EF0">
        <w:rPr>
          <w:rFonts w:ascii="Times New Roman" w:hAnsi="Times New Roman" w:cs="Times New Roman"/>
          <w:lang w:val="ru-RU"/>
        </w:rPr>
        <w:t xml:space="preserve"> этапе входит в стоимость программы.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lang w:val="ru-RU"/>
        </w:rPr>
        <w:t>Процедуры с пометкой «дополнительно» и за дополнительную плату назначаются лечащим врачом при лечении основного и/или сопутствующего заболевания, но в стоимость программы не входят и оплачиваются согласно прейскуранту.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Стоимость десятидневного курса реабилитации составляет </w:t>
      </w:r>
      <w:r w:rsidRPr="00286EF0">
        <w:rPr>
          <w:rFonts w:ascii="Times New Roman" w:hAnsi="Times New Roman" w:cs="Times New Roman"/>
          <w:b/>
          <w:bCs/>
          <w:lang w:val="ru-RU"/>
        </w:rPr>
        <w:t>с учетом</w:t>
      </w: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6EF0">
        <w:rPr>
          <w:rFonts w:ascii="Times New Roman" w:hAnsi="Times New Roman" w:cs="Times New Roman"/>
          <w:b/>
          <w:bCs/>
          <w:lang w:val="ru-RU"/>
        </w:rPr>
        <w:t>20%</w:t>
      </w: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6EF0">
        <w:rPr>
          <w:rFonts w:ascii="Times New Roman" w:hAnsi="Times New Roman" w:cs="Times New Roman"/>
          <w:b/>
          <w:bCs/>
          <w:lang w:val="ru-RU"/>
        </w:rPr>
        <w:t>скидки</w:t>
      </w:r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15770 рублей, 14-дневного – 17140 рублей.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4"/>
          <w:szCs w:val="24"/>
          <w:lang w:val="ru-RU"/>
        </w:rPr>
        <w:t>Главный врач</w:t>
      </w:r>
      <w:r w:rsidRPr="00286EF0">
        <w:rPr>
          <w:rFonts w:ascii="Times New Roman" w:hAnsi="Times New Roman" w:cs="Times New Roman"/>
          <w:sz w:val="24"/>
          <w:szCs w:val="24"/>
          <w:lang w:val="ru-RU"/>
        </w:rPr>
        <w:tab/>
        <w:t>В.П.Уколов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headerReference w:type="default" r:id="rId7"/>
          <w:pgSz w:w="11900" w:h="16838"/>
          <w:pgMar w:top="1185" w:right="720" w:bottom="975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20" w:right="2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Санаторно-курортная программа для женщин с физиологической беременностью с 12 недель до 32 недель (состоящие на учете в ЦОМД по месту постоянного проживания и прибывающие в санаторий с обменной картой)</w:t>
      </w:r>
      <w:proofErr w:type="gramStart"/>
      <w:r w:rsidRPr="00286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6EF0">
        <w:rPr>
          <w:rFonts w:ascii="Times New Roman" w:hAnsi="Times New Roman" w:cs="Times New Roman"/>
          <w:b/>
          <w:bCs/>
          <w:lang w:val="ru-RU"/>
        </w:rPr>
        <w:t>.</w:t>
      </w:r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lang w:val="ru-RU"/>
        </w:rPr>
        <w:t>Противопоказания к пребыванию в санатории для беременных женщин:</w:t>
      </w:r>
    </w:p>
    <w:p w:rsidR="00FD4862" w:rsidRDefault="0014391D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698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Многоплодная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беременность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b/>
          <w:bCs/>
        </w:rPr>
      </w:pPr>
    </w:p>
    <w:p w:rsidR="00FD4862" w:rsidRPr="00286EF0" w:rsidRDefault="0014391D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2" w:lineRule="auto"/>
        <w:ind w:left="1180" w:right="280" w:hanging="698"/>
        <w:rPr>
          <w:rFonts w:ascii="Times New Roman" w:hAnsi="Times New Roman" w:cs="Times New Roman"/>
          <w:lang w:val="ru-RU"/>
        </w:rPr>
      </w:pPr>
      <w:proofErr w:type="spellStart"/>
      <w:r w:rsidRPr="00286EF0">
        <w:rPr>
          <w:rFonts w:ascii="Times New Roman" w:hAnsi="Times New Roman" w:cs="Times New Roman"/>
          <w:b/>
          <w:bCs/>
          <w:lang w:val="ru-RU"/>
        </w:rPr>
        <w:t>Экстрагенитальная</w:t>
      </w:r>
      <w:proofErr w:type="spellEnd"/>
      <w:r w:rsidRPr="00286EF0">
        <w:rPr>
          <w:rFonts w:ascii="Times New Roman" w:hAnsi="Times New Roman" w:cs="Times New Roman"/>
          <w:b/>
          <w:bCs/>
          <w:lang w:val="ru-RU"/>
        </w:rPr>
        <w:t xml:space="preserve"> патология (заболевания ССС, заболевания почек (</w:t>
      </w:r>
      <w:proofErr w:type="spellStart"/>
      <w:r w:rsidRPr="00286EF0">
        <w:rPr>
          <w:rFonts w:ascii="Times New Roman" w:hAnsi="Times New Roman" w:cs="Times New Roman"/>
          <w:b/>
          <w:bCs/>
          <w:lang w:val="ru-RU"/>
        </w:rPr>
        <w:t>гломерулонефрит</w:t>
      </w:r>
      <w:proofErr w:type="spellEnd"/>
      <w:r w:rsidRPr="00286EF0">
        <w:rPr>
          <w:rFonts w:ascii="Times New Roman" w:hAnsi="Times New Roman" w:cs="Times New Roman"/>
          <w:b/>
          <w:bCs/>
          <w:lang w:val="ru-RU"/>
        </w:rPr>
        <w:t xml:space="preserve">), психические расстройства, гормонозависимая бронхиальная астма, сахарный диабет).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lang w:val="ru-RU"/>
        </w:rPr>
      </w:pPr>
    </w:p>
    <w:p w:rsidR="00FD4862" w:rsidRDefault="0014391D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ВИЧ – </w:t>
      </w:r>
      <w:proofErr w:type="spellStart"/>
      <w:r>
        <w:rPr>
          <w:rFonts w:ascii="Times New Roman" w:hAnsi="Times New Roman" w:cs="Times New Roman"/>
          <w:b/>
          <w:bCs/>
        </w:rPr>
        <w:t>инфицированные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</w:rPr>
      </w:pPr>
    </w:p>
    <w:p w:rsidR="00FD4862" w:rsidRPr="00286EF0" w:rsidRDefault="0014391D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2" w:lineRule="auto"/>
        <w:ind w:left="1180" w:right="220" w:hanging="698"/>
        <w:rPr>
          <w:rFonts w:ascii="Times New Roman" w:hAnsi="Times New Roman" w:cs="Times New Roman"/>
          <w:lang w:val="ru-RU"/>
        </w:rPr>
      </w:pPr>
      <w:r w:rsidRPr="00286EF0">
        <w:rPr>
          <w:rFonts w:ascii="Times New Roman" w:hAnsi="Times New Roman" w:cs="Times New Roman"/>
          <w:b/>
          <w:bCs/>
          <w:lang w:val="ru-RU"/>
        </w:rPr>
        <w:t xml:space="preserve">Патология беременных (резус – отрицательные с антителами, </w:t>
      </w:r>
      <w:proofErr w:type="spellStart"/>
      <w:r w:rsidRPr="00286EF0">
        <w:rPr>
          <w:rFonts w:ascii="Times New Roman" w:hAnsi="Times New Roman" w:cs="Times New Roman"/>
          <w:b/>
          <w:bCs/>
          <w:lang w:val="ru-RU"/>
        </w:rPr>
        <w:t>предлежание</w:t>
      </w:r>
      <w:proofErr w:type="spellEnd"/>
      <w:r w:rsidRPr="00286EF0">
        <w:rPr>
          <w:rFonts w:ascii="Times New Roman" w:hAnsi="Times New Roman" w:cs="Times New Roman"/>
          <w:b/>
          <w:bCs/>
          <w:lang w:val="ru-RU"/>
        </w:rPr>
        <w:t xml:space="preserve"> плаценты, низкая </w:t>
      </w:r>
      <w:proofErr w:type="spellStart"/>
      <w:r w:rsidRPr="00286EF0">
        <w:rPr>
          <w:rFonts w:ascii="Times New Roman" w:hAnsi="Times New Roman" w:cs="Times New Roman"/>
          <w:b/>
          <w:bCs/>
          <w:lang w:val="ru-RU"/>
        </w:rPr>
        <w:t>плацентация</w:t>
      </w:r>
      <w:proofErr w:type="spellEnd"/>
      <w:r w:rsidRPr="00286EF0">
        <w:rPr>
          <w:rFonts w:ascii="Times New Roman" w:hAnsi="Times New Roman" w:cs="Times New Roman"/>
          <w:b/>
          <w:bCs/>
          <w:lang w:val="ru-RU"/>
        </w:rPr>
        <w:t xml:space="preserve">, угроза прерывания беременности в любом сроке, </w:t>
      </w:r>
      <w:proofErr w:type="spellStart"/>
      <w:r w:rsidRPr="00286EF0">
        <w:rPr>
          <w:rFonts w:ascii="Times New Roman" w:hAnsi="Times New Roman" w:cs="Times New Roman"/>
          <w:b/>
          <w:bCs/>
          <w:lang w:val="ru-RU"/>
        </w:rPr>
        <w:t>гистозы</w:t>
      </w:r>
      <w:proofErr w:type="spellEnd"/>
      <w:r w:rsidRPr="00286EF0">
        <w:rPr>
          <w:rFonts w:ascii="Times New Roman" w:hAnsi="Times New Roman" w:cs="Times New Roman"/>
          <w:b/>
          <w:bCs/>
          <w:lang w:val="ru-RU"/>
        </w:rPr>
        <w:t xml:space="preserve">).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FD4862" w:rsidRDefault="0014391D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69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Беременность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онкология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8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0"/>
          <w:szCs w:val="20"/>
          <w:lang w:val="ru-RU"/>
        </w:rPr>
        <w:t>После прохождения первичного осмотра Вам будет назначен индивидуальный курс лечения, который может включать в себя диагностику и лечение.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0"/>
          <w:szCs w:val="20"/>
          <w:lang w:val="ru-RU"/>
        </w:rPr>
        <w:t xml:space="preserve">Цель программы: общее оздоровление, профилактика </w:t>
      </w:r>
      <w:proofErr w:type="spellStart"/>
      <w:r w:rsidRPr="00286EF0">
        <w:rPr>
          <w:rFonts w:ascii="Times New Roman" w:hAnsi="Times New Roman" w:cs="Times New Roman"/>
          <w:sz w:val="20"/>
          <w:szCs w:val="20"/>
          <w:lang w:val="ru-RU"/>
        </w:rPr>
        <w:t>гистозов</w:t>
      </w:r>
      <w:proofErr w:type="spellEnd"/>
      <w:r w:rsidRPr="00286EF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ДИАГНОСТИКА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1800"/>
        <w:gridCol w:w="160"/>
        <w:gridCol w:w="1560"/>
      </w:tblGrid>
      <w:tr w:rsidR="00FD4862">
        <w:trPr>
          <w:trHeight w:val="216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</w:p>
        </w:tc>
      </w:tr>
      <w:tr w:rsidR="00FD4862">
        <w:trPr>
          <w:trHeight w:val="233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реабилитации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62">
        <w:trPr>
          <w:trHeight w:val="219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дней</w:t>
            </w:r>
            <w:proofErr w:type="spellEnd"/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терапевта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гинеколога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FD4862">
        <w:trPr>
          <w:trHeight w:val="216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Акушерский прием (взвешивание, измерение АД, измерение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FD4862" w:rsidRPr="00286EF0">
        <w:trPr>
          <w:trHeight w:val="23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объема живота, прослушивание сердцебиения плода)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клинический анализ крови  + тромбоциты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Влагалищный  мазок на </w:t>
            </w:r>
            <w:proofErr w:type="spellStart"/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вензаболевания</w:t>
            </w:r>
            <w:proofErr w:type="spellEnd"/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флору +АК)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FD4862">
        <w:trPr>
          <w:trHeight w:val="216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Коагулограмма</w:t>
            </w:r>
            <w:proofErr w:type="spellEnd"/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глюкоза крови, ПЦР на ИППП,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показаниям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показаниям</w:t>
            </w:r>
            <w:proofErr w:type="spellEnd"/>
          </w:p>
        </w:tc>
      </w:tr>
      <w:tr w:rsidR="00FD4862">
        <w:trPr>
          <w:trHeight w:val="23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гормонального фона, группа крови и резус </w:t>
            </w:r>
            <w:proofErr w:type="spellStart"/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фоктор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дополнительно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proofErr w:type="spellEnd"/>
          </w:p>
        </w:tc>
      </w:tr>
      <w:tr w:rsidR="00FD4862">
        <w:trPr>
          <w:trHeight w:val="222"/>
        </w:trPr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4862">
        <w:trPr>
          <w:trHeight w:val="213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</w:p>
        </w:tc>
      </w:tr>
      <w:tr w:rsidR="00FD4862">
        <w:trPr>
          <w:trHeight w:val="235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реабилитации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дней</w:t>
            </w:r>
            <w:proofErr w:type="spellEnd"/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Лечебная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успокоительный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</w:tr>
      <w:tr w:rsidR="00FD4862">
        <w:trPr>
          <w:trHeight w:val="22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35*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FD4862" w:rsidRPr="00286EF0">
        <w:trPr>
          <w:trHeight w:val="216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Медикаментозная терапия по назначению врача препаратами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D4862">
        <w:trPr>
          <w:trHeight w:val="23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пациента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D4862" w:rsidRDefault="0014391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80" w:right="1580"/>
        <w:rPr>
          <w:rFonts w:ascii="Times New Roman" w:hAnsi="Times New Roman" w:cs="Times New Roman"/>
          <w:sz w:val="24"/>
          <w:szCs w:val="24"/>
        </w:rPr>
      </w:pPr>
      <w:r w:rsidRPr="00286EF0">
        <w:rPr>
          <w:rFonts w:ascii="Times New Roman" w:hAnsi="Times New Roman" w:cs="Times New Roman"/>
          <w:b/>
          <w:bCs/>
          <w:lang w:val="ru-RU"/>
        </w:rPr>
        <w:t xml:space="preserve">Морские купания, солнечные ванны в летнее время, ходьба, диетотерапия. </w:t>
      </w:r>
      <w:proofErr w:type="spellStart"/>
      <w:r>
        <w:rPr>
          <w:rFonts w:ascii="Times New Roman" w:hAnsi="Times New Roman" w:cs="Times New Roman"/>
          <w:b/>
          <w:bCs/>
        </w:rPr>
        <w:t>Возможны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диагностика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лечение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дополнительную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плату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FD4862" w:rsidRDefault="0014391D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Кислородная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62" w:rsidRPr="00286EF0" w:rsidRDefault="0014391D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86EF0">
        <w:rPr>
          <w:rFonts w:ascii="Times New Roman" w:hAnsi="Times New Roman" w:cs="Times New Roman"/>
          <w:sz w:val="20"/>
          <w:szCs w:val="20"/>
          <w:lang w:val="ru-RU"/>
        </w:rPr>
        <w:t xml:space="preserve">Широкий выбор иммунологических и биохимических исследований </w:t>
      </w:r>
    </w:p>
    <w:p w:rsidR="00FD4862" w:rsidRDefault="0014391D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Стоматологическая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помощь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4862" w:rsidRDefault="0014391D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Озонотерапия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6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lang w:val="ru-RU"/>
        </w:rPr>
        <w:t>ОЖИДАЕМЫЙ РЕЗУЛЬТАТ</w:t>
      </w:r>
      <w:r w:rsidRPr="00286EF0">
        <w:rPr>
          <w:rFonts w:ascii="Times New Roman" w:hAnsi="Times New Roman" w:cs="Times New Roman"/>
          <w:lang w:val="ru-RU"/>
        </w:rPr>
        <w:t>:</w:t>
      </w:r>
      <w:r w:rsidRPr="00286E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86EF0">
        <w:rPr>
          <w:rFonts w:ascii="Times New Roman" w:hAnsi="Times New Roman" w:cs="Times New Roman"/>
          <w:lang w:val="ru-RU"/>
        </w:rPr>
        <w:t>психологическая подготовка к родам,</w:t>
      </w:r>
      <w:r w:rsidRPr="00286E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86EF0">
        <w:rPr>
          <w:rFonts w:ascii="Times New Roman" w:hAnsi="Times New Roman" w:cs="Times New Roman"/>
          <w:lang w:val="ru-RU"/>
        </w:rPr>
        <w:t>хорошие показатели</w:t>
      </w:r>
      <w:r w:rsidRPr="00286E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86EF0">
        <w:rPr>
          <w:rFonts w:ascii="Times New Roman" w:hAnsi="Times New Roman" w:cs="Times New Roman"/>
          <w:lang w:val="ru-RU"/>
        </w:rPr>
        <w:t>состояния плода и водно-солевого обмена женщины.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lang w:val="ru-RU"/>
        </w:rPr>
        <w:t>Примечания.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0"/>
          <w:szCs w:val="20"/>
          <w:lang w:val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</w:t>
      </w:r>
      <w:r w:rsidRPr="00286EF0">
        <w:rPr>
          <w:rFonts w:ascii="Times New Roman" w:hAnsi="Times New Roman" w:cs="Times New Roman"/>
          <w:sz w:val="20"/>
          <w:szCs w:val="20"/>
          <w:lang w:val="ru-RU"/>
        </w:rPr>
        <w:lastRenderedPageBreak/>
        <w:t>сопутствующих заболеваний, противопоказаний.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0"/>
          <w:szCs w:val="20"/>
          <w:lang w:val="ru-RU"/>
        </w:rPr>
        <w:t xml:space="preserve">Процедуры с пометкой «дополнительно» и за дополнительную плату назначаются лечащим врачом при лечении основного и/или сопутствующего заболевания, но в стоимость программы не входят и оплачиваются согласно прейскуранту. Оказание неотложной помощи на </w:t>
      </w:r>
      <w:proofErr w:type="spellStart"/>
      <w:r w:rsidRPr="00286EF0">
        <w:rPr>
          <w:rFonts w:ascii="Times New Roman" w:hAnsi="Times New Roman" w:cs="Times New Roman"/>
          <w:sz w:val="20"/>
          <w:szCs w:val="20"/>
          <w:lang w:val="ru-RU"/>
        </w:rPr>
        <w:t>догоспитальном</w:t>
      </w:r>
      <w:proofErr w:type="spellEnd"/>
      <w:r w:rsidRPr="00286EF0">
        <w:rPr>
          <w:rFonts w:ascii="Times New Roman" w:hAnsi="Times New Roman" w:cs="Times New Roman"/>
          <w:sz w:val="20"/>
          <w:szCs w:val="20"/>
          <w:lang w:val="ru-RU"/>
        </w:rPr>
        <w:t xml:space="preserve"> этапе входит в стоимость программы.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lang w:val="ru-RU"/>
        </w:rPr>
        <w:t>Стоимость десятидневного курса реабилитации с учетом 20% скидки составляет 9560 рублей, 14-дневного – 11450 рублей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lang w:val="ru-RU"/>
        </w:rPr>
        <w:t>Главный врач</w:t>
      </w:r>
      <w:r w:rsidRPr="00286E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6EF0">
        <w:rPr>
          <w:rFonts w:ascii="Times New Roman" w:hAnsi="Times New Roman" w:cs="Times New Roman"/>
          <w:sz w:val="21"/>
          <w:szCs w:val="21"/>
          <w:lang w:val="ru-RU"/>
        </w:rPr>
        <w:t>В.П.Уколов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909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FD4862" w:rsidRDefault="0014391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500" w:right="2200" w:hanging="305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 xml:space="preserve">Заболевания </w:t>
      </w:r>
      <w:proofErr w:type="spell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сердечно-сосудистой</w:t>
      </w:r>
      <w:proofErr w:type="spellEnd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системы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.</w:t>
      </w:r>
      <w:proofErr w:type="gramEnd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Показания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проведению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2" w:lineRule="auto"/>
        <w:ind w:left="120" w:right="460" w:firstLine="2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гипертоническая болезнь 1 ст. без сопутствующих заболеваний; с сопутствующими атеросклерозом и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дислипидемией</w:t>
      </w:r>
      <w:proofErr w:type="spellEnd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;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гипертоническая болезнь с исходно низким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диастолическим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ночным давлением, низким ОПСС 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ИБС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функциональных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ИБС 1 ФК без сопутствующих заболеваний;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ИБС 1-2 ФК с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сопутствующими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атеросклерозом и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дислипидемией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2" w:lineRule="auto"/>
        <w:ind w:left="120" w:right="220" w:firstLine="2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гипертоническая болезнь 1 ст. с ассоциированной ИБС при отсутствии признаков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ремоделирования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миокарда и нарушения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диастолической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функции левого желудочка;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гипотоническая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болезнь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6" w:lineRule="auto"/>
        <w:ind w:left="120" w:right="400" w:firstLine="2"/>
        <w:rPr>
          <w:rFonts w:ascii="Times New Roman" w:hAnsi="Times New Roman" w:cs="Times New Roman"/>
          <w:sz w:val="25"/>
          <w:szCs w:val="25"/>
          <w:lang w:val="ru-RU"/>
        </w:rPr>
      </w:pPr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в комплексе с базисной медикаментозной терапией – больным гипертонической болезнью 2 ст. в сочетании с ИБС 1-2 ФК с исходно высоким </w:t>
      </w: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диастолическим</w:t>
      </w:r>
      <w:proofErr w:type="spell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ночным давлением, высоким ОПСС, признаками </w:t>
      </w: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ремоделирования</w:t>
      </w:r>
      <w:proofErr w:type="spell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миокарда и нарушениями </w:t>
      </w: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диастолической</w:t>
      </w:r>
      <w:proofErr w:type="spell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функции левого желудочка.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5"/>
          <w:szCs w:val="25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1" w:lineRule="auto"/>
        <w:ind w:left="120" w:right="840" w:firstLine="2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миокардиосклероз</w:t>
      </w:r>
      <w:proofErr w:type="spell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и миокардиодистрофия, атеросклеротический и постинфарктный кардиосклероз (не ранее 10 </w:t>
      </w: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нед</w:t>
      </w:r>
      <w:proofErr w:type="spellEnd"/>
      <w:proofErr w:type="gramStart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.</w:t>
      </w:r>
      <w:proofErr w:type="gram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после инфаркта миокарда);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5"/>
          <w:szCs w:val="25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66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нейро-циркуляторная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дистония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по кардиальному и гипертоническому типам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вегетативно-сосудистая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дистония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кардионевроз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100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гипертоническая болезнь 1-2А стадии, в том числе в сочетании с ИБС при недостаточности кровообращения, не превышающей 1 стадии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;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10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ревматические пороки сердца у детей и взрослых в 1 степени активности с недостаточностью кровообращения 1 и 2 степени; </w:t>
      </w: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стенозы митрального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аортального клапанов сердца;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начальные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атеросклероза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хроническая  венозная недостаточность, болезнь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Рейно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начальные проявления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облитерирующих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заболеваний сосудов конечностей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;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2" w:lineRule="auto"/>
        <w:ind w:left="120" w:right="220" w:firstLine="2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посттромботическая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болезнь магистральных вен спустя 2-3 мес. После окончания острого воспалительного процесса, протекающего с кратковременным повышением температуры;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варикозная болезнь при отсутствии хронических язв.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2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3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Циркулярный душ или Душ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Шарко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  <w:tr w:rsidR="00FD4862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хвойные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жемчужные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скипидарные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бишофитные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йодобромные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сероводородные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с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мелиссой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углекислые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душ-массаж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40" w:right="420" w:hanging="3622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>Средняя стоимость: ванны – 400 р., подводный душ-массаж – 450 р., лечебные души – 250 р.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6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14391D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918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60" w:firstLine="194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>2 дня подряд ,3 –выходной) и проводится при высоком уровне сохранности основных функций и систем организма и высокой толерантности к физическим нагрузкам.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14391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недостаточности кровообращения, стенокардии.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36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Повышение уровня физической активности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повышение толерантности к физической нагрузке.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Стабилизация гемодинамических показателей на рабочих цифрах.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36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или стабилизация инструментальных показателей – ЭКГ, Эхо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КГ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, ВЭМ.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142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Улучшение реологических показателей крови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снижение уровня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гиперлипидемии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FD4862" w:rsidRDefault="0014391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Снижение веса (при избыточном весе).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907" w:right="920" w:bottom="1440" w:left="1700" w:header="720" w:footer="720" w:gutter="0"/>
          <w:cols w:space="720" w:equalWidth="0">
            <w:col w:w="9280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 xml:space="preserve">Заболевания </w:t>
      </w:r>
      <w:proofErr w:type="spell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бронхо-легочной</w:t>
      </w:r>
      <w:proofErr w:type="spellEnd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системы.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Pr="00286EF0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острые заболевания верхних дыхательных путей в стадии реконвалесценции;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7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1" w:lineRule="auto"/>
        <w:ind w:left="120" w:right="260" w:firstLine="2"/>
        <w:rPr>
          <w:rFonts w:ascii="Times New Roman" w:hAnsi="Times New Roman" w:cs="Times New Roman"/>
          <w:sz w:val="25"/>
          <w:szCs w:val="25"/>
          <w:lang w:val="ru-RU"/>
        </w:rPr>
      </w:pPr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хронические неспецифические заболевания органов дыхания вне обострения, в т.ч. с бронхоспастическим синдромом и явлениями дыхательной недостаточности;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5"/>
          <w:szCs w:val="25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7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3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бронхиальная астма в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межприступный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период при нормальной температуре тела и СОЭ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;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D4862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ОРЗ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реконвалесценции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ринит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синуситы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фронтит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гайморит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Pr="00286EF0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для разжижения мокроты и улучшения проходимости дыхательных путей;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профилактика ОРЗ и простудных заболеваний; </w:t>
      </w:r>
    </w:p>
    <w:p w:rsidR="00FD4862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фарингит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бронхит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трахеит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Pr="00286EF0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последствия перенесенной пневмонии (в стадии реконвалесценции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)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частые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простудные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заболевания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30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3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Ванны (хвойные</w:t>
            </w:r>
            <w:proofErr w:type="gram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жемчужные , эвкалиптовые, с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можжевельником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пиниментолом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сухие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3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углекислые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душ-массаж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Средняя стоимость: ванны – 400 р., подводный душ-массаж – 450 </w:t>
      </w:r>
      <w:proofErr w:type="spellStart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End"/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8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5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>2 дня подряд ,3 –выходной) и проводится при высоком уровне сохранности основных функций и систем организма и высокой толерантности к физическим нагрузкам.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FD4862" w:rsidRDefault="0014391D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9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4" w:lineRule="auto"/>
        <w:ind w:left="840" w:right="56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Уменьшение или ликвидация проявлений дыхательной недостаточности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явлений обструкции.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9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4" w:lineRule="auto"/>
        <w:ind w:left="840" w:right="56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Повышение уровня физической активности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повышение толерантности к физической нагрузке. </w:t>
      </w:r>
    </w:p>
    <w:p w:rsidR="00FD4862" w:rsidRDefault="0014391D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Стабилизация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спирографических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показателей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4862">
          <w:pgSz w:w="11906" w:h="16838"/>
          <w:pgMar w:top="849" w:right="720" w:bottom="722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numPr>
          <w:ilvl w:val="0"/>
          <w:numId w:val="1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page11"/>
      <w:bookmarkEnd w:id="5"/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Улучшение или стабилизация инструментальных показателей. </w:t>
      </w:r>
    </w:p>
    <w:p w:rsidR="00FD4862" w:rsidRDefault="0014391D">
      <w:pPr>
        <w:widowControl w:val="0"/>
        <w:numPr>
          <w:ilvl w:val="0"/>
          <w:numId w:val="1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2" w:right="2400" w:bottom="1440" w:left="2062" w:header="720" w:footer="720" w:gutter="0"/>
          <w:cols w:space="720" w:equalWidth="0">
            <w:col w:w="7438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Заболевания кожной системы.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ихтиоз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контактные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дерматиты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Pr="00286EF0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поражениях кожи, вызванных действием моющих средств и бытовой химии;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атопический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дерматит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кожный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крапивница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экзема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нейродермит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почесуха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Pr="00286EF0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псориаз в стадии регрессии и ремиссии;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склеродермия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аллергические дерматиты в стадии ремиссии; </w:t>
      </w:r>
    </w:p>
    <w:p w:rsidR="00FD4862" w:rsidRPr="00286EF0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чешуйчатый  лишай, красный плоский лишай;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ухудшение питания кожи, обмена ее кровоснабжения, обмена эластина в ней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;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нарушения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обмена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веществ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40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артериальная и венозная недостаточность капилляров, отечность кожи и мягких тканей;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угревая простая сыпь лица и туловища;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преждевременное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выпадение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30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2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Ванны (хвойные</w:t>
            </w:r>
            <w:proofErr w:type="gram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хлоридно-натриевые ,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йодо</w:t>
            </w:r>
            <w:proofErr w:type="spell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 w:rsidRPr="00286EF0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бромные</w:t>
            </w:r>
            <w:proofErr w:type="gram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,</w:t>
            </w:r>
            <w:proofErr w:type="gram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перозоном</w:t>
            </w:r>
            <w:proofErr w:type="spell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«Чувствительная кожа»,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862">
        <w:trPr>
          <w:trHeight w:val="3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Можжевельник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сероводородные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душ-массаж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Средняя стоимость: ванны – 400 р., подводный душ-массаж – 450 </w:t>
      </w:r>
      <w:proofErr w:type="spellStart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End"/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5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2 дня подряд , 3 –выходной) и проводится при высоком уровне </w:t>
      </w:r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>сохранности основных функций и систем организма и высокой толерантности к физическим нагрузкам.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FD4862" w:rsidRDefault="0014391D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Pr="00286EF0" w:rsidRDefault="0014391D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заболевания.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9" w:right="720" w:bottom="722" w:left="1580" w:header="720" w:footer="720" w:gutter="0"/>
          <w:cols w:space="720" w:equalWidth="0">
            <w:col w:w="9600"/>
          </w:cols>
          <w:noEndnote/>
        </w:sectPr>
      </w:pPr>
    </w:p>
    <w:p w:rsidR="00FD4862" w:rsidRDefault="0014391D">
      <w:pPr>
        <w:widowControl w:val="0"/>
        <w:numPr>
          <w:ilvl w:val="0"/>
          <w:numId w:val="1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ge15"/>
      <w:bookmarkEnd w:id="7"/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Повышение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уровня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14391D">
      <w:pPr>
        <w:widowControl w:val="0"/>
        <w:numPr>
          <w:ilvl w:val="0"/>
          <w:numId w:val="1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Нормализация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дерматологических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показателей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или стабилизация инструментальных показателей. </w:t>
      </w:r>
    </w:p>
    <w:p w:rsidR="00FD4862" w:rsidRDefault="0014391D">
      <w:pPr>
        <w:widowControl w:val="0"/>
        <w:numPr>
          <w:ilvl w:val="0"/>
          <w:numId w:val="1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2" w:right="2400" w:bottom="1440" w:left="2062" w:header="720" w:footer="720" w:gutter="0"/>
          <w:cols w:space="720" w:equalWidth="0">
            <w:col w:w="7438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Гинекологические заболевания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1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64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хронические воспалительные заболевания половых органов у женщин (матка, придатки); </w:t>
      </w:r>
    </w:p>
    <w:p w:rsidR="00FD4862" w:rsidRPr="00286EF0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послеоперационные спаечные процессы малого таза;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функциональная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недостаточность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яичников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хронический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сальпингоофорит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эндокринные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бесплодия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44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первичный и вторичный хронический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пиелонефрит</w:t>
      </w:r>
      <w:proofErr w:type="spellEnd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осложненный хронической почечной недостаточностью в латентной стадии;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климакс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фригидность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пояснично-крестцовый радикулит с явлениями половой слабости;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гормональная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недостаточность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30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2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Ванны (шалфейные</w:t>
            </w:r>
            <w:proofErr w:type="gram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хлоридно-натриевые ,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йодо</w:t>
            </w:r>
            <w:proofErr w:type="spell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сероводородные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перозоном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3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Чувствительная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Восходящий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8-10</w:t>
            </w:r>
          </w:p>
        </w:tc>
      </w:tr>
    </w:tbl>
    <w:p w:rsidR="00FD4862" w:rsidRPr="00286EF0" w:rsidRDefault="0014391D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Средняя стоимость: ванны – 400 р., восходящий душ – 200 </w:t>
      </w:r>
      <w:proofErr w:type="spellStart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End"/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1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5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14391D">
      <w:pPr>
        <w:widowControl w:val="0"/>
        <w:numPr>
          <w:ilvl w:val="0"/>
          <w:numId w:val="1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6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 w:firstLine="194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560" w:firstLine="194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2 дня подряд , 3 –выходной) и проводится при высоком уровне сохранности основных функций и систем организма и высокой толерантности к физическим нагрузкам.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D4862" w:rsidRDefault="0014391D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заболевания, болевого синдрома.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уровня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Нормализация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показателей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функции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или стабилизация инструментальных показателей.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Перевод пациента на минимальную поддерживающую терапию.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9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Заболевания мужской половой сферы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Pr="00286EF0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хронические воспалительные заболевания половых органов у мужчин;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18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44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первичный и вторичный хронический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пиелонефрит</w:t>
      </w:r>
      <w:proofErr w:type="spellEnd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осложненный хронической почечной недостаточностью в латентной стадии;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снижение сексуальной активности у мужчин;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хронический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простатит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Pr="00286EF0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пояснично-крестцовый радикулит с явлениями половой слабости;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орхит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импотенция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бесплодие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хронический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эпидидимит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геморрой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хронический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цистит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гормональная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недостаточность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4862" w:rsidRDefault="00FD486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6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- нарушения функции органов малого таза, в т.ч. вследствие вибрационной болезни.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2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3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Ванны (скипидарные</w:t>
            </w:r>
            <w:proofErr w:type="gram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хлоридно-натриевые , с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перозоном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Розмарин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Восходящий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8-10</w:t>
            </w:r>
          </w:p>
        </w:tc>
      </w:tr>
    </w:tbl>
    <w:p w:rsidR="00FD4862" w:rsidRPr="00286EF0" w:rsidRDefault="0014391D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Средняя стоимость: ванны – 400 р., восходящий душ – 200 </w:t>
      </w:r>
      <w:proofErr w:type="spellStart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End"/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1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1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19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 w:firstLine="194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560" w:firstLine="194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2 дня подряд , 3 –выходной) и проводится при высоком уровне сохранности основных функций и систем организма и высокой толерантности к физическим нагрузкам.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14391D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4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заболевания, болевого синдрома.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уровня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Нормализация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показателей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функции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или стабилизация инструментальных показателей.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9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Заболевания нервной системы</w:t>
      </w: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неврастения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вегето-сосудистая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дистония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бессонница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хронический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стресс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повышенная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возбудимость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климактерические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расстройства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повышенная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утомляемость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мигрень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вегетативные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неврозы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нейродермиты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36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заболевания центральной нервной системы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последствия травм спинного мозга, перенесенных инфекционных заболеваний ЦНС); </w:t>
      </w:r>
    </w:p>
    <w:p w:rsidR="00FD4862" w:rsidRPr="00286EF0" w:rsidRDefault="0014391D">
      <w:pPr>
        <w:widowControl w:val="0"/>
        <w:numPr>
          <w:ilvl w:val="0"/>
          <w:numId w:val="2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заболевания и последствия повреждений периферической нервной системы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4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(плексит, радикулит,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полирадикулиты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>, пояснично-крестцовый радикулит, неврит, миалгия);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2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204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неврозы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дистонии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, особенно сопровождающиеся бессонницей и раздражительностью;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остеохондроз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вибрационная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болезнь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последствия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детских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параличей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Базедова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болезнь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вялые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параличи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посттравматические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атрофии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FD4862" w:rsidRPr="00286EF0" w:rsidRDefault="0014391D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у детей - быстрая физическая и умственная утомляемость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 .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2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3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Циркулярный душ или Душ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Шарко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  <w:tr w:rsidR="00FD4862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хвойные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жемчужные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скипидарные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сероводородные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бишофитные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йодобромные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3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шалфейные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перозоном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Лаванда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душ-массаж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40" w:right="420" w:hanging="3622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Средняя стоимость: ванны – 400 р., подводный душ-массаж – 450 р., лечебные души – 250 р.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6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14391D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3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</w:t>
      </w:r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62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5"/>
          <w:szCs w:val="25"/>
          <w:lang w:val="ru-RU"/>
        </w:rPr>
        <w:t>2 дня подряд ,3 –выходной) и проводится при высоком уровне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9" w:right="720" w:bottom="1011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>сохранности основных функций и систем организма и высокой толерантности к физическим нагрузкам.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14391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Pr="00286EF0" w:rsidRDefault="0014391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неврологических синдромов.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2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8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Повышение уровня физической активности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толерантности к физической нагрузке. </w:t>
      </w:r>
    </w:p>
    <w:p w:rsidR="00FD4862" w:rsidRPr="00286EF0" w:rsidRDefault="0014391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Стабилизация гемодинамических показателей на рабочих цифрах.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или стабилизация инструментальных показателей. </w:t>
      </w:r>
    </w:p>
    <w:p w:rsidR="00FD4862" w:rsidRDefault="0014391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907" w:right="1280" w:bottom="1440" w:left="1700" w:header="720" w:footer="720" w:gutter="0"/>
          <w:cols w:space="720" w:equalWidth="0">
            <w:col w:w="8920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5"/>
      <w:bookmarkEnd w:id="12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Общеукрепляющая программа (</w:t>
      </w:r>
      <w:proofErr w:type="spell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антистресс</w:t>
      </w:r>
      <w:proofErr w:type="spellEnd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нервное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истощение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упадок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снижение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тонуса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ЦНС; </w:t>
      </w: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снижение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функции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6" w:lineRule="auto"/>
        <w:ind w:left="120" w:right="400" w:firstLine="2"/>
        <w:rPr>
          <w:rFonts w:ascii="Times New Roman" w:hAnsi="Times New Roman" w:cs="Times New Roman"/>
          <w:sz w:val="25"/>
          <w:szCs w:val="25"/>
          <w:lang w:val="ru-RU"/>
        </w:rPr>
      </w:pPr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в комплексе с базисной медикаментозной терапией – больным гипертонической болезнью 2 ст. в сочетании с ИБС 1-2 ФК с исходно высоким </w:t>
      </w: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диастолическим</w:t>
      </w:r>
      <w:proofErr w:type="spell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ночным давлением, высоким ОПСС, признаками </w:t>
      </w: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ремоделирования</w:t>
      </w:r>
      <w:proofErr w:type="spell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миокарда и нарушениями </w:t>
      </w:r>
      <w:proofErr w:type="spellStart"/>
      <w:r w:rsidRPr="00286EF0">
        <w:rPr>
          <w:rFonts w:ascii="Times New Roman" w:hAnsi="Times New Roman" w:cs="Times New Roman"/>
          <w:sz w:val="25"/>
          <w:szCs w:val="25"/>
          <w:lang w:val="ru-RU"/>
        </w:rPr>
        <w:t>диастолической</w:t>
      </w:r>
      <w:proofErr w:type="spellEnd"/>
      <w:r w:rsidRPr="00286EF0">
        <w:rPr>
          <w:rFonts w:ascii="Times New Roman" w:hAnsi="Times New Roman" w:cs="Times New Roman"/>
          <w:sz w:val="25"/>
          <w:szCs w:val="25"/>
          <w:lang w:val="ru-RU"/>
        </w:rPr>
        <w:t xml:space="preserve"> функции левого желудочка.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5"/>
          <w:szCs w:val="25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2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14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необходимость повышения физической работоспособности, восстановления после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психо-эмоциональных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нагрузок; </w:t>
      </w: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вегетативная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дисфункция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вегетативные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неврозы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хронический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стресс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168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необходимость повышения функциональных резервов и адаптивных возможностей организма;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2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64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необходимость повышения функциональных резервов </w:t>
      </w:r>
      <w:proofErr w:type="spellStart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сердечно-сосудистой</w:t>
      </w:r>
      <w:proofErr w:type="spellEnd"/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и дыхательной систем, умственной работоспособности;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неврастения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10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вегето-сосудистая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дистония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дистонии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сопровождающиеся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бессонницей и раздражительностью;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бессонница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климактерические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расстройства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повышенная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утомляемость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мигрень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нейродермиты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переутомление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частые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простудные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заболевания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2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2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Циркулярный душ или Душ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Шарко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  <w:tr w:rsidR="00FD4862"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хвойные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жемчужные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бишофитные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 w:rsidRPr="00286EF0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йодобромные</w:t>
            </w:r>
            <w:proofErr w:type="spellEnd"/>
            <w:proofErr w:type="gram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хлоридно-натриевые ,с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перозоном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862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Лаванда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Розмарин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душ-массаж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40" w:right="420" w:hanging="3622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Средняя стоимость: ванны – 400 р., подводный душ-массаж – 450 р., лечебные души – 250 р.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2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6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6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9" w:right="720" w:bottom="1011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type w:val="continuous"/>
          <w:pgSz w:w="11906" w:h="16838"/>
          <w:pgMar w:top="849" w:right="1080" w:bottom="1011" w:left="1700" w:header="720" w:footer="720" w:gutter="0"/>
          <w:cols w:space="720" w:equalWidth="0">
            <w:col w:w="9120"/>
          </w:cols>
          <w:noEndnote/>
        </w:sect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194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7"/>
      <w:bookmarkEnd w:id="13"/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>2 дня подряд ,3 –выходной) и проводится при высоком уровне сохранности основных функций и систем организма и высокой толерантности к физическим нагрузкам.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1439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патологических синдромов.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2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8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Повышение уровня физической активности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толерантности к физической нагрузке. </w:t>
      </w:r>
    </w:p>
    <w:p w:rsidR="00FD4862" w:rsidRPr="00286EF0" w:rsidRDefault="001439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или стабилизация инструментальных показателей.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Pr="00286EF0" w:rsidRDefault="001439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907" w:right="1280" w:bottom="1440" w:left="1700" w:header="720" w:footer="720" w:gutter="0"/>
          <w:cols w:space="720" w:equalWidth="0">
            <w:col w:w="8920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29"/>
      <w:bookmarkEnd w:id="14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Ожирение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numPr>
          <w:ilvl w:val="0"/>
          <w:numId w:val="2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экзогенно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конституциональное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ожирение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14391D">
      <w:pPr>
        <w:widowControl w:val="0"/>
        <w:numPr>
          <w:ilvl w:val="0"/>
          <w:numId w:val="2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нарушения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жирового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обмена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30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2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Циркулярный душ или Душ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Шарко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  <w:tr w:rsidR="00FD4862"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жемчужные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йодо-бромные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скипидарные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перозоном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Чувствительная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углекислые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душ-массаж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40" w:right="420" w:hanging="3622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Средняя стоимость: ванны – 400 р., подводный душ-массаж – 450 р., лечебные души – 250 р.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2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2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29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56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>2 дня подряд ,3 –выходной) и проводится при высоком уровне сохранности основных функций и систем организма и высокой толерантности к физическим нагрузкам.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14391D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3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патологических синдромов.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30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3" w:lineRule="auto"/>
        <w:ind w:left="840" w:right="6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Повышение уровня физической активности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толерантности к физической нагрузке.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30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3" w:lineRule="auto"/>
        <w:ind w:left="840" w:right="62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Улучшение или стабилизация инструментальных показателей липидного обмена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9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1"/>
      <w:bookmarkEnd w:id="15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Заболевания опорно-двигательного аппарата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Показания к проведению программы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3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106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ревматоидный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артрит: полиартрит,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олигоартрит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с минимальной и средней активностью процесса, ревматические артралгии;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3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ревматоидный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артрит с висцеральными поражениями (сердца, </w:t>
      </w:r>
      <w:proofErr w:type="gramEnd"/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легких,</w:t>
      </w:r>
      <w:proofErr w:type="gramEnd"/>
      <w:r>
        <w:rPr>
          <w:rFonts w:ascii="Times New Roman" w:hAnsi="Times New Roman" w:cs="Times New Roman"/>
          <w:sz w:val="26"/>
          <w:szCs w:val="26"/>
        </w:rPr>
        <w:t>почек,амилоидозом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numPr>
          <w:ilvl w:val="0"/>
          <w:numId w:val="3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15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ревматоидный</w:t>
      </w:r>
      <w:proofErr w:type="spell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артрит в сочетании с деформирующим </w:t>
      </w:r>
      <w:proofErr w:type="spell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остеоартрозом</w:t>
      </w:r>
      <w:proofErr w:type="spellEnd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ревматизмом; </w:t>
      </w: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ревматизм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инфекционно-аллергический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полиартрит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3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20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>заболевания позвоночника (спондилез, спондилоартроз, спондилоартрит- болезнь Бехтерева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 )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болезни и последствия травматического повреждения связок, сухожилий, костей; </w:t>
      </w: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деформирующий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остеоартроз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3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40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хронические остеомиелиты (огнестрельные, травматические, гематогенные) вне обострения;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подагра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подагрическая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артропатия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ювенильный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артрит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болезнь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заболевания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позвоночника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спондилез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спондилоартроз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болезни и последствия травматического повреждения связок, сухожилий, костей; </w:t>
      </w:r>
    </w:p>
    <w:p w:rsidR="00FD4862" w:rsidRPr="00286EF0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переломы костей с замедленной консолидацией;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вялые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параличи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посттравматические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атрофии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3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120" w:right="18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нарушение водно-солевого обмена (отложение солей в суставах, пяточные шпоры и </w:t>
      </w:r>
      <w:proofErr w:type="spellStart"/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>др</w:t>
      </w:r>
      <w:proofErr w:type="spellEnd"/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остеохондроз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20"/>
        <w:gridCol w:w="3160"/>
      </w:tblGrid>
      <w:tr w:rsidR="00FD4862">
        <w:trPr>
          <w:trHeight w:val="2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прогаммы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процедур</w:t>
            </w:r>
            <w:proofErr w:type="spellEnd"/>
          </w:p>
        </w:tc>
      </w:tr>
      <w:tr w:rsidR="00FD4862">
        <w:trPr>
          <w:trHeight w:val="2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Водолечение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Циркулярный душ или Душ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Шарко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  <w:tr w:rsidR="00FD4862"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жемчужные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бишофитные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10-12</w:t>
            </w:r>
          </w:p>
        </w:tc>
      </w:tr>
      <w:tr w:rsidR="00FD4862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йодобромные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хлоридно-натриевые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скипидарные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сероводородные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шалфейные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 w:rsidRPr="00286EF0">
        <w:trPr>
          <w:trHeight w:val="29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14391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</w:t>
            </w:r>
            <w:proofErr w:type="spellStart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перозоном</w:t>
            </w:r>
            <w:proofErr w:type="spellEnd"/>
            <w:r w:rsidRPr="00286E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«Можжевельник», «Тонус мышц 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862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Pr="00286EF0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суставов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углекислые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2">
        <w:trPr>
          <w:trHeight w:val="2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F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душ-массаж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862" w:rsidRDefault="001439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</w:tr>
    </w:tbl>
    <w:p w:rsidR="00FD4862" w:rsidRDefault="00FD486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40" w:right="420" w:hanging="3622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Средняя стоимость: ванны – 400 р., подводный душ-массаж – 450 р., лечебные </w:t>
      </w:r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>души – 250 р.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>Лечебные программы выполняются по трем вариантам</w:t>
      </w:r>
      <w:proofErr w:type="gramStart"/>
      <w:r w:rsidRPr="00286E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:</w:t>
      </w:r>
      <w:proofErr w:type="gramEnd"/>
    </w:p>
    <w:p w:rsidR="00FD4862" w:rsidRDefault="0014391D">
      <w:pPr>
        <w:widowControl w:val="0"/>
        <w:numPr>
          <w:ilvl w:val="0"/>
          <w:numId w:val="3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4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длительность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16-26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D4862" w:rsidRDefault="0014391D">
      <w:pPr>
        <w:widowControl w:val="0"/>
        <w:numPr>
          <w:ilvl w:val="0"/>
          <w:numId w:val="3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интенсивная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( 7-10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); </w:t>
      </w:r>
    </w:p>
    <w:p w:rsidR="00FD4862" w:rsidRDefault="00FD486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FD4862" w:rsidRPr="00286EF0" w:rsidRDefault="0014391D">
      <w:pPr>
        <w:widowControl w:val="0"/>
        <w:numPr>
          <w:ilvl w:val="0"/>
          <w:numId w:val="33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120" w:right="92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щадящая программа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осложнений основного заболевания или тяжелой сопутствующей патологии)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D4862" w:rsidRPr="00286EF0">
          <w:pgSz w:w="11906" w:h="16838"/>
          <w:pgMar w:top="849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194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33"/>
      <w:bookmarkEnd w:id="16"/>
      <w:r w:rsidRPr="00286EF0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Полная программа предусматривает применение бальнеологических факторов с периодичностью через день в сочетании с другими физиотерапевтическими методиками.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Pr="00286EF0" w:rsidRDefault="001439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0" w:firstLine="194"/>
        <w:rPr>
          <w:rFonts w:ascii="Times New Roman" w:hAnsi="Times New Roman" w:cs="Times New Roman"/>
          <w:sz w:val="24"/>
          <w:szCs w:val="24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Интенсивная программа предусматривает интенсивное применение лечебных факторов </w:t>
      </w:r>
      <w:proofErr w:type="gramStart"/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286EF0">
        <w:rPr>
          <w:rFonts w:ascii="Times New Roman" w:hAnsi="Times New Roman" w:cs="Times New Roman"/>
          <w:sz w:val="26"/>
          <w:szCs w:val="26"/>
          <w:lang w:val="ru-RU"/>
        </w:rPr>
        <w:t>2 дня подряд ,3 –выходной) и проводится при высоком уровне сохранности основных функций и систем организма и высокой толерантности к физическим нагрузкам.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4862" w:rsidRDefault="0014391D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D4862" w:rsidRDefault="0014391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самочувствия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Pr="00286EF0" w:rsidRDefault="0014391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Уменьшение или ликвидация проявлений патологических синдромов.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3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3" w:lineRule="auto"/>
        <w:ind w:right="280"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уровня физической активности, повышение толерантности к физической нагрузке.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Pr="00286EF0" w:rsidRDefault="0014391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Улучшение или стабилизация инструментальных показателей.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D4862" w:rsidRDefault="0014391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Улучшение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862" w:rsidRPr="00286EF0" w:rsidRDefault="0014391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6EF0">
        <w:rPr>
          <w:rFonts w:ascii="Times New Roman" w:hAnsi="Times New Roman" w:cs="Times New Roman"/>
          <w:sz w:val="26"/>
          <w:szCs w:val="26"/>
          <w:lang w:val="ru-RU"/>
        </w:rPr>
        <w:t xml:space="preserve">Перевод пациента на минимальную поддерживающую терапию </w:t>
      </w:r>
    </w:p>
    <w:p w:rsidR="00FD4862" w:rsidRPr="00286EF0" w:rsidRDefault="00FD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D4862" w:rsidRPr="00286EF0" w:rsidSect="00FD4862">
      <w:pgSz w:w="11906" w:h="16838"/>
      <w:pgMar w:top="907" w:right="1080" w:bottom="1440" w:left="1700" w:header="72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F0" w:rsidRDefault="00286EF0" w:rsidP="00286EF0">
      <w:pPr>
        <w:spacing w:after="0" w:line="240" w:lineRule="auto"/>
      </w:pPr>
      <w:r>
        <w:separator/>
      </w:r>
    </w:p>
  </w:endnote>
  <w:endnote w:type="continuationSeparator" w:id="1">
    <w:p w:rsidR="00286EF0" w:rsidRDefault="00286EF0" w:rsidP="002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F0" w:rsidRDefault="00286EF0" w:rsidP="00286EF0">
      <w:pPr>
        <w:spacing w:after="0" w:line="240" w:lineRule="auto"/>
      </w:pPr>
      <w:r>
        <w:separator/>
      </w:r>
    </w:p>
  </w:footnote>
  <w:footnote w:type="continuationSeparator" w:id="1">
    <w:p w:rsidR="00286EF0" w:rsidRDefault="00286EF0" w:rsidP="002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F0" w:rsidRDefault="00286EF0" w:rsidP="00286EF0">
    <w:pPr>
      <w:pStyle w:val="a7"/>
      <w:jc w:val="right"/>
    </w:pPr>
    <w:r>
      <w:rPr>
        <w:rStyle w:val="a8"/>
      </w:rPr>
      <w:t>Отдел бронирования: </w:t>
    </w:r>
    <w:r>
      <w:t xml:space="preserve"> </w:t>
    </w:r>
    <w:r>
      <w:br/>
    </w:r>
    <w:r>
      <w:rPr>
        <w:rStyle w:val="mcenoneditable"/>
      </w:rPr>
      <w:t> </w:t>
    </w:r>
    <w:r>
      <w:t xml:space="preserve"> 8-800-550-34-80 - звонок по России бесплатный</w:t>
    </w:r>
    <w:r>
      <w:br/>
    </w:r>
    <w:r>
      <w:rPr>
        <w:rStyle w:val="mcenoneditable"/>
      </w:rPr>
      <w:t> </w:t>
    </w:r>
    <w:r>
      <w:t xml:space="preserve"> 8-902-225-08-24</w:t>
    </w:r>
    <w:r>
      <w:br/>
    </w:r>
    <w:r>
      <w:rPr>
        <w:rStyle w:val="mcenoneditable"/>
      </w:rPr>
      <w:t> </w:t>
    </w:r>
    <w:r>
      <w:t xml:space="preserve"> 8-86333-3-01-71- администратор</w:t>
    </w:r>
    <w:r>
      <w:rPr>
        <w:b/>
        <w:bCs/>
        <w:sz w:val="27"/>
        <w:szCs w:val="27"/>
      </w:rPr>
      <w:br/>
    </w:r>
    <w:proofErr w:type="spellStart"/>
    <w:r>
      <w:rPr>
        <w:rStyle w:val="a8"/>
      </w:rPr>
      <w:t>E-mail</w:t>
    </w:r>
    <w:proofErr w:type="spellEnd"/>
    <w:r>
      <w:rPr>
        <w:rStyle w:val="a8"/>
      </w:rPr>
      <w:t>:</w:t>
    </w:r>
    <w:r>
      <w:rPr>
        <w:rStyle w:val="a8"/>
        <w:color w:val="000080"/>
      </w:rPr>
      <w:t xml:space="preserve"> info@krimsan.ru</w:t>
    </w:r>
    <w:r>
      <w:rPr>
        <w:b/>
        <w:bCs/>
        <w:color w:val="000080"/>
      </w:rPr>
      <w:br/>
    </w:r>
    <w:r>
      <w:rPr>
        <w:rStyle w:val="a8"/>
        <w:color w:val="000000"/>
      </w:rPr>
      <w:t xml:space="preserve">Режим работы: </w:t>
    </w:r>
    <w:proofErr w:type="spellStart"/>
    <w:r>
      <w:rPr>
        <w:color w:val="000000"/>
      </w:rPr>
      <w:t>пн-пт</w:t>
    </w:r>
    <w:proofErr w:type="spellEnd"/>
    <w:r>
      <w:rPr>
        <w:color w:val="000000"/>
      </w:rPr>
      <w:t xml:space="preserve"> с 09-00 до 19-00, </w:t>
    </w:r>
    <w:proofErr w:type="spellStart"/>
    <w:proofErr w:type="gramStart"/>
    <w:r>
      <w:rPr>
        <w:color w:val="000000"/>
      </w:rPr>
      <w:t>сб</w:t>
    </w:r>
    <w:proofErr w:type="spellEnd"/>
    <w:proofErr w:type="gramEnd"/>
    <w:r>
      <w:rPr>
        <w:color w:val="000000"/>
      </w:rPr>
      <w:t xml:space="preserve"> и </w:t>
    </w:r>
    <w:proofErr w:type="spellStart"/>
    <w:r>
      <w:rPr>
        <w:color w:val="000000"/>
      </w:rPr>
      <w:t>вск-выходной</w:t>
    </w:r>
    <w:proofErr w:type="spellEnd"/>
  </w:p>
  <w:p w:rsidR="00286EF0" w:rsidRPr="00286EF0" w:rsidRDefault="00286EF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8"/>
  </w:num>
  <w:num w:numId="5">
    <w:abstractNumId w:val="26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22"/>
  </w:num>
  <w:num w:numId="11">
    <w:abstractNumId w:val="6"/>
  </w:num>
  <w:num w:numId="12">
    <w:abstractNumId w:val="13"/>
  </w:num>
  <w:num w:numId="13">
    <w:abstractNumId w:val="29"/>
  </w:num>
  <w:num w:numId="14">
    <w:abstractNumId w:val="10"/>
  </w:num>
  <w:num w:numId="15">
    <w:abstractNumId w:val="33"/>
  </w:num>
  <w:num w:numId="16">
    <w:abstractNumId w:val="4"/>
  </w:num>
  <w:num w:numId="17">
    <w:abstractNumId w:val="32"/>
  </w:num>
  <w:num w:numId="18">
    <w:abstractNumId w:val="31"/>
  </w:num>
  <w:num w:numId="19">
    <w:abstractNumId w:val="24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5"/>
  </w:num>
  <w:num w:numId="25">
    <w:abstractNumId w:val="18"/>
  </w:num>
  <w:num w:numId="26">
    <w:abstractNumId w:val="17"/>
  </w:num>
  <w:num w:numId="27">
    <w:abstractNumId w:val="27"/>
  </w:num>
  <w:num w:numId="28">
    <w:abstractNumId w:val="15"/>
  </w:num>
  <w:num w:numId="29">
    <w:abstractNumId w:val="23"/>
  </w:num>
  <w:num w:numId="30">
    <w:abstractNumId w:val="7"/>
  </w:num>
  <w:num w:numId="31">
    <w:abstractNumId w:val="21"/>
  </w:num>
  <w:num w:numId="32">
    <w:abstractNumId w:val="11"/>
  </w:num>
  <w:num w:numId="33">
    <w:abstractNumId w:val="1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4391D"/>
    <w:rsid w:val="0014391D"/>
    <w:rsid w:val="00286EF0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EF0"/>
  </w:style>
  <w:style w:type="paragraph" w:styleId="a5">
    <w:name w:val="footer"/>
    <w:basedOn w:val="a"/>
    <w:link w:val="a6"/>
    <w:uiPriority w:val="99"/>
    <w:semiHidden/>
    <w:unhideWhenUsed/>
    <w:rsid w:val="00286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EF0"/>
  </w:style>
  <w:style w:type="paragraph" w:styleId="a7">
    <w:name w:val="Normal (Web)"/>
    <w:basedOn w:val="a"/>
    <w:uiPriority w:val="99"/>
    <w:semiHidden/>
    <w:unhideWhenUsed/>
    <w:rsid w:val="002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286EF0"/>
    <w:rPr>
      <w:b/>
      <w:bCs/>
    </w:rPr>
  </w:style>
  <w:style w:type="character" w:customStyle="1" w:styleId="mcenoneditable">
    <w:name w:val="mcenoneditable"/>
    <w:basedOn w:val="a0"/>
    <w:rsid w:val="0028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3695</Words>
  <Characters>21064</Characters>
  <Application>Microsoft Office Word</Application>
  <DocSecurity>4</DocSecurity>
  <Lines>175</Lines>
  <Paragraphs>49</Paragraphs>
  <ScaleCrop>false</ScaleCrop>
  <Company/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2017-10-24T15:37:00Z</dcterms:created>
  <dcterms:modified xsi:type="dcterms:W3CDTF">2017-10-24T15:37:00Z</dcterms:modified>
</cp:coreProperties>
</file>